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bidi w:val="0"/>
        <w:spacing w:before="240" w:after="120"/>
        <w:jc w:val="left"/>
        <w:rPr/>
      </w:pPr>
      <w:r>
        <w:rPr/>
        <w:t>25/08/2025, ore 11:00, S. Messa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Parole chiave: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Vangelo, gioia, comunità, fede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Difendere il tesoro del Vangelo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Gesù vuole difendere il tesoro, l'autenticità e la verità del Vangelo.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Vangelo deve essere custodito, annunciato, vissuto e insegnato secondo il suo cuore.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Bisogna ritrovare la gioia del Vangelo e trasmetterla agli altri, custodendo lo spirito di gioia e libertà.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Autenticità nella comunità Cristiana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Paolo fa i complimenti alla comunità Cristiana per come vive con autenticità il dono del Vangelo.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L'operosità della fede, la fatica della carità e la fermezza della speranza sono le opere che testimoniano l'autenticità di una comunità.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La preghiera è l'anima fondamentale che unisce tutti nel guardare Gesù risorto e vivo nella comunità.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oto Serif CJK SC" w:cs="Lohit Devanagari"/>
      <w:color w:val="auto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1</Pages>
  <Words>133</Words>
  <Characters>670</Characters>
  <CharactersWithSpaces>777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2025-08-25T11:57:01Z</dcterms:modified>
  <cp:revision>1</cp:revision>
  <dc:subject/>
  <dc:title/>
</cp:coreProperties>
</file>